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86" w:type="dxa"/>
        <w:jc w:val="center"/>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9"/>
        <w:gridCol w:w="5287"/>
      </w:tblGrid>
      <w:tr w:rsidR="00CA769D" w:rsidRPr="00CA769D" w:rsidTr="00CA769D">
        <w:trPr>
          <w:jc w:val="center"/>
        </w:trPr>
        <w:tc>
          <w:tcPr>
            <w:tcW w:w="4499" w:type="dxa"/>
          </w:tcPr>
          <w:p w:rsidR="00CA769D" w:rsidRPr="00CA769D" w:rsidRDefault="00CA769D" w:rsidP="00CA769D">
            <w:pPr>
              <w:tabs>
                <w:tab w:val="center" w:pos="2127"/>
                <w:tab w:val="center" w:pos="6804"/>
              </w:tabs>
              <w:spacing w:before="40" w:after="40"/>
              <w:jc w:val="center"/>
              <w:rPr>
                <w:sz w:val="24"/>
                <w:szCs w:val="24"/>
              </w:rPr>
            </w:pPr>
            <w:r w:rsidRPr="00CA769D">
              <w:rPr>
                <w:sz w:val="24"/>
                <w:szCs w:val="24"/>
              </w:rPr>
              <w:t>TRƯỜNG CAO ĐẲ</w:t>
            </w:r>
            <w:r>
              <w:rPr>
                <w:sz w:val="24"/>
                <w:szCs w:val="24"/>
              </w:rPr>
              <w:t>NG L</w:t>
            </w:r>
            <w:r w:rsidRPr="00CA769D">
              <w:rPr>
                <w:sz w:val="24"/>
                <w:szCs w:val="24"/>
              </w:rPr>
              <w:t>Ý TỰ TRỌNG</w:t>
            </w:r>
          </w:p>
          <w:p w:rsidR="00CA769D" w:rsidRPr="00CA769D" w:rsidRDefault="00CA769D" w:rsidP="00CA769D">
            <w:pPr>
              <w:tabs>
                <w:tab w:val="center" w:pos="2127"/>
                <w:tab w:val="center" w:pos="6804"/>
              </w:tabs>
              <w:spacing w:before="40" w:after="40"/>
              <w:jc w:val="center"/>
              <w:rPr>
                <w:sz w:val="24"/>
                <w:szCs w:val="24"/>
              </w:rPr>
            </w:pPr>
            <w:r w:rsidRPr="00CA769D">
              <w:rPr>
                <w:sz w:val="24"/>
                <w:szCs w:val="24"/>
              </w:rPr>
              <w:t>THÀNH PHỐ HỒ CHÍ MINH</w:t>
            </w:r>
          </w:p>
          <w:p w:rsidR="00CA769D" w:rsidRPr="00CA769D" w:rsidRDefault="00CA769D" w:rsidP="00CA769D">
            <w:pPr>
              <w:tabs>
                <w:tab w:val="center" w:pos="2127"/>
                <w:tab w:val="center" w:pos="6804"/>
              </w:tabs>
              <w:spacing w:before="40" w:after="40"/>
              <w:jc w:val="center"/>
              <w:rPr>
                <w:b/>
                <w:sz w:val="24"/>
                <w:szCs w:val="24"/>
              </w:rPr>
            </w:pPr>
            <w:r w:rsidRPr="00CA769D">
              <w:rPr>
                <w:b/>
                <w:sz w:val="24"/>
                <w:szCs w:val="24"/>
              </w:rPr>
              <w:t>TỔ CĐ: P. KHẢO THÍ &amp; ĐÀO BẢO CL</w:t>
            </w:r>
          </w:p>
        </w:tc>
        <w:tc>
          <w:tcPr>
            <w:tcW w:w="5287" w:type="dxa"/>
          </w:tcPr>
          <w:p w:rsidR="00CA769D" w:rsidRPr="00CA769D" w:rsidRDefault="00CA769D" w:rsidP="00CA769D">
            <w:pPr>
              <w:tabs>
                <w:tab w:val="center" w:pos="2127"/>
                <w:tab w:val="center" w:pos="6804"/>
              </w:tabs>
              <w:spacing w:before="40" w:after="40"/>
              <w:jc w:val="center"/>
              <w:rPr>
                <w:b/>
                <w:sz w:val="24"/>
                <w:szCs w:val="24"/>
              </w:rPr>
            </w:pPr>
            <w:r w:rsidRPr="00CA769D">
              <w:rPr>
                <w:b/>
                <w:sz w:val="24"/>
                <w:szCs w:val="24"/>
              </w:rPr>
              <w:t>CỘNG HOÀ XÃ HỘI CHỦ NGHĨA VIỆT NAM</w:t>
            </w:r>
          </w:p>
          <w:p w:rsidR="00CA769D" w:rsidRPr="00CA769D" w:rsidRDefault="00CA769D" w:rsidP="00CA769D">
            <w:pPr>
              <w:tabs>
                <w:tab w:val="center" w:pos="2127"/>
                <w:tab w:val="center" w:pos="6804"/>
              </w:tabs>
              <w:spacing w:before="40" w:after="40"/>
              <w:jc w:val="center"/>
              <w:rPr>
                <w:b/>
                <w:sz w:val="24"/>
                <w:szCs w:val="24"/>
              </w:rPr>
            </w:pPr>
            <w:r w:rsidRPr="00CA769D">
              <w:rPr>
                <w:b/>
                <w:sz w:val="24"/>
                <w:szCs w:val="24"/>
              </w:rPr>
              <w:t>Độc lập – Tự do – Hạnh phúc</w:t>
            </w:r>
          </w:p>
        </w:tc>
      </w:tr>
    </w:tbl>
    <w:p w:rsidR="00FA4472" w:rsidRDefault="00FA4472" w:rsidP="00CA769D">
      <w:pPr>
        <w:tabs>
          <w:tab w:val="center" w:pos="2127"/>
          <w:tab w:val="center" w:pos="6804"/>
        </w:tabs>
      </w:pPr>
    </w:p>
    <w:p w:rsidR="00CA769D" w:rsidRDefault="00CA769D" w:rsidP="00CA769D">
      <w:pPr>
        <w:tabs>
          <w:tab w:val="center" w:pos="2127"/>
          <w:tab w:val="center" w:pos="6804"/>
        </w:tabs>
        <w:jc w:val="center"/>
      </w:pPr>
    </w:p>
    <w:p w:rsidR="00CA769D" w:rsidRPr="00CA769D" w:rsidRDefault="00CA769D" w:rsidP="00CA769D">
      <w:pPr>
        <w:tabs>
          <w:tab w:val="center" w:pos="2127"/>
          <w:tab w:val="center" w:pos="6804"/>
        </w:tabs>
        <w:jc w:val="center"/>
        <w:rPr>
          <w:b/>
          <w:sz w:val="30"/>
        </w:rPr>
      </w:pPr>
      <w:r w:rsidRPr="00CA769D">
        <w:rPr>
          <w:b/>
          <w:sz w:val="30"/>
        </w:rPr>
        <w:t xml:space="preserve">BÀI VIẾT </w:t>
      </w:r>
    </w:p>
    <w:p w:rsidR="00CA769D" w:rsidRPr="00CA769D" w:rsidRDefault="00CA769D" w:rsidP="00CA769D">
      <w:pPr>
        <w:tabs>
          <w:tab w:val="center" w:pos="2127"/>
          <w:tab w:val="center" w:pos="6804"/>
        </w:tabs>
        <w:jc w:val="center"/>
        <w:rPr>
          <w:b/>
          <w:i/>
          <w:sz w:val="32"/>
        </w:rPr>
      </w:pPr>
      <w:r w:rsidRPr="00CA769D">
        <w:rPr>
          <w:b/>
          <w:i/>
          <w:sz w:val="32"/>
        </w:rPr>
        <w:t>"Bữa cơm gia đình – Nét văn hoá truyền thống gia đ</w:t>
      </w:r>
      <w:r w:rsidR="00E2567D">
        <w:rPr>
          <w:b/>
          <w:i/>
          <w:sz w:val="32"/>
        </w:rPr>
        <w:t>ì</w:t>
      </w:r>
      <w:r w:rsidRPr="00CA769D">
        <w:rPr>
          <w:b/>
          <w:i/>
          <w:sz w:val="32"/>
        </w:rPr>
        <w:t>nh Việt Nam"</w:t>
      </w:r>
    </w:p>
    <w:p w:rsidR="00CA769D" w:rsidRDefault="00CA769D" w:rsidP="00CA769D">
      <w:pPr>
        <w:tabs>
          <w:tab w:val="center" w:pos="2127"/>
          <w:tab w:val="center" w:pos="6804"/>
        </w:tabs>
        <w:jc w:val="center"/>
      </w:pPr>
    </w:p>
    <w:p w:rsidR="00CA769D" w:rsidRDefault="00A0134D" w:rsidP="008A5CAD">
      <w:pPr>
        <w:ind w:firstLine="426"/>
        <w:jc w:val="both"/>
      </w:pPr>
      <w:r>
        <w:t>Khi nói đến nét văn hoá của người Việt Nam, mọi người không thể quên nét văn hoá đặc trưng thể hiện qua bữa ăn gia đình.</w:t>
      </w:r>
    </w:p>
    <w:p w:rsidR="00A0134D" w:rsidRDefault="00A0134D" w:rsidP="008A5CAD">
      <w:pPr>
        <w:ind w:firstLine="426"/>
        <w:jc w:val="both"/>
      </w:pPr>
      <w:r>
        <w:t xml:space="preserve">Trong mỗi bữa cơm, mọi người ngồi quây quần bên một mâm cơm tròn được đặt giữa chiếu với </w:t>
      </w:r>
      <w:r w:rsidR="0075540B">
        <w:t>đồ ăn chung từ đồ ăn mặn (thịt, cá) hay những món rau xào, luộc và đặt biệt hơn cả là bát nước mắm hay chén muối chấm chung của những người trong gia đình</w:t>
      </w:r>
      <w:r>
        <w:t xml:space="preserve"> từ ông bà, bố mẹ đế</w:t>
      </w:r>
      <w:r w:rsidR="0075540B">
        <w:t>n các con cháu.</w:t>
      </w:r>
      <w:r w:rsidR="008A5CAD">
        <w:t xml:space="preserve"> </w:t>
      </w:r>
      <w:r w:rsidR="00E2567D">
        <w:t>Đặc biệt hơn ở</w:t>
      </w:r>
      <w:r w:rsidR="008A5CAD">
        <w:t xml:space="preserve"> những vùng nông thôn các gia đình thường nấu nướng 3 bữa ăn/ ngày sau đó mới thực hiện các công việc theo từng vị trí, lứa tuổ</w:t>
      </w:r>
      <w:r w:rsidR="00E2567D">
        <w:t>i</w:t>
      </w:r>
    </w:p>
    <w:p w:rsidR="0075540B" w:rsidRDefault="0075540B" w:rsidP="008A5CAD">
      <w:pPr>
        <w:ind w:firstLine="426"/>
        <w:jc w:val="both"/>
      </w:pPr>
      <w:r>
        <w:t>Sự gắn kết của gia đình thể hiện quanh mâm cơm truyền thống không chỉ là nét văn hoá về ẩm thực mà nó còn hình thành nên mối ràng buộc giữa những người trong gia đình, thân tộc. Qua những bữa ăn chung những tập tục, kỹ thuật nấu nướng, sự kết hợp của các loại thực phẩm kết hợp với nhau để tạo ra nét hương vị ẩm thực riêng của người Việt</w:t>
      </w:r>
      <w:r w:rsidR="00E2567D">
        <w:t xml:space="preserve"> theo từng vùng, miền</w:t>
      </w:r>
      <w:r>
        <w:t xml:space="preserve"> được truyền từ đời này sang đời khác.</w:t>
      </w:r>
    </w:p>
    <w:p w:rsidR="0075540B" w:rsidRDefault="0075540B" w:rsidP="008A5CAD">
      <w:pPr>
        <w:ind w:firstLine="426"/>
        <w:jc w:val="both"/>
      </w:pPr>
      <w:r>
        <w:t>Trong những bữa ăn không thể thiếu lời mời cơm của người ít tuổi đối với người lớn trong, hay ý tứ trong các</w:t>
      </w:r>
      <w:r w:rsidR="00E2567D">
        <w:t>h</w:t>
      </w:r>
      <w:r>
        <w:t xml:space="preserve"> ngồi, cách ăn uống sao cho đúng mực, làm sao phải nhìn trước nhìn sau, ăn sao vừa đủ</w:t>
      </w:r>
      <w:r w:rsidR="008A5CAD">
        <w:t xml:space="preserve"> thể hiện được giá trị giáo dục nhân cách đạo đức trong bữa cơm gia đình người Việt Nam.</w:t>
      </w:r>
    </w:p>
    <w:p w:rsidR="008A5CAD" w:rsidRDefault="008A5CAD" w:rsidP="008A5CAD">
      <w:pPr>
        <w:ind w:firstLine="426"/>
        <w:jc w:val="both"/>
      </w:pPr>
      <w:r>
        <w:t xml:space="preserve">Tuy nhiên nhiều gia đình người Việt hiện nay </w:t>
      </w:r>
      <w:r w:rsidR="00E2567D">
        <w:t>các thành viên luôn hối hả với công việc của mình làm sao kịp với sự phát triển của xã hội, thay thế những bữa ăn truyền thống là các món ăn nhanh. Chính guồng quay này đã khiến tập quán ăn uống truyền thống đang bị mất dần đi, thế hệ trẻ đang mất dần những hiểu biết về văn hoá truyền thống. Do đó cần phải bảo vệ và phát huy về những giá trị của bữa cơm gia đình. Đây là nét văn hoá giúp mọi người gắn kết và hiểu nhau hơn, là mô hình giáo dục nhân cách thiết thực của một gia đình bền vững và hạnh phúc.</w:t>
      </w:r>
    </w:p>
    <w:p w:rsidR="00E2567D" w:rsidRDefault="00E2567D" w:rsidP="00E2567D">
      <w:pPr>
        <w:tabs>
          <w:tab w:val="center" w:pos="6804"/>
        </w:tabs>
        <w:jc w:val="both"/>
      </w:pPr>
      <w:r>
        <w:tab/>
      </w:r>
    </w:p>
    <w:p w:rsidR="00E2567D" w:rsidRDefault="00E2567D" w:rsidP="00E2567D">
      <w:pPr>
        <w:tabs>
          <w:tab w:val="center" w:pos="6804"/>
        </w:tabs>
        <w:jc w:val="both"/>
      </w:pPr>
      <w:r>
        <w:tab/>
      </w:r>
      <w:bookmarkStart w:id="0" w:name="_GoBack"/>
      <w:bookmarkEnd w:id="0"/>
      <w:r>
        <w:t>NGƯỜI VIẾT BÀI</w:t>
      </w:r>
    </w:p>
    <w:p w:rsidR="00E2567D" w:rsidRDefault="00E2567D" w:rsidP="00E2567D">
      <w:pPr>
        <w:tabs>
          <w:tab w:val="center" w:pos="6804"/>
        </w:tabs>
        <w:jc w:val="both"/>
      </w:pPr>
    </w:p>
    <w:p w:rsidR="00E2567D" w:rsidRDefault="00E2567D" w:rsidP="00E2567D">
      <w:pPr>
        <w:tabs>
          <w:tab w:val="center" w:pos="6804"/>
        </w:tabs>
        <w:jc w:val="both"/>
      </w:pPr>
    </w:p>
    <w:p w:rsidR="00E2567D" w:rsidRDefault="00E2567D" w:rsidP="00E2567D">
      <w:pPr>
        <w:tabs>
          <w:tab w:val="center" w:pos="6804"/>
        </w:tabs>
        <w:jc w:val="both"/>
      </w:pPr>
    </w:p>
    <w:p w:rsidR="00E2567D" w:rsidRDefault="00E2567D" w:rsidP="00E2567D">
      <w:pPr>
        <w:tabs>
          <w:tab w:val="center" w:pos="6804"/>
        </w:tabs>
        <w:jc w:val="both"/>
      </w:pPr>
    </w:p>
    <w:p w:rsidR="00E2567D" w:rsidRDefault="00E2567D" w:rsidP="00E2567D">
      <w:pPr>
        <w:tabs>
          <w:tab w:val="center" w:pos="6804"/>
        </w:tabs>
        <w:jc w:val="both"/>
      </w:pPr>
    </w:p>
    <w:p w:rsidR="00E2567D" w:rsidRDefault="00E2567D" w:rsidP="00E2567D">
      <w:pPr>
        <w:tabs>
          <w:tab w:val="center" w:pos="6804"/>
        </w:tabs>
        <w:jc w:val="both"/>
      </w:pPr>
    </w:p>
    <w:p w:rsidR="00E2567D" w:rsidRDefault="00E2567D" w:rsidP="00E2567D">
      <w:pPr>
        <w:tabs>
          <w:tab w:val="center" w:pos="6804"/>
        </w:tabs>
        <w:jc w:val="both"/>
      </w:pPr>
    </w:p>
    <w:p w:rsidR="00E2567D" w:rsidRDefault="00E2567D" w:rsidP="00E2567D">
      <w:pPr>
        <w:tabs>
          <w:tab w:val="center" w:pos="6804"/>
        </w:tabs>
        <w:jc w:val="both"/>
      </w:pPr>
      <w:r>
        <w:tab/>
        <w:t>Nguyễn Thị Tuyết</w:t>
      </w:r>
    </w:p>
    <w:p w:rsidR="00CA769D" w:rsidRPr="00CA769D" w:rsidRDefault="00CA769D" w:rsidP="008A5CAD">
      <w:pPr>
        <w:ind w:firstLine="426"/>
        <w:jc w:val="both"/>
      </w:pPr>
    </w:p>
    <w:sectPr w:rsidR="00CA769D" w:rsidRPr="00CA769D" w:rsidSect="00895C84">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769D"/>
    <w:rsid w:val="00661FCE"/>
    <w:rsid w:val="0075540B"/>
    <w:rsid w:val="00895C84"/>
    <w:rsid w:val="008A5CAD"/>
    <w:rsid w:val="00A0134D"/>
    <w:rsid w:val="00CA769D"/>
    <w:rsid w:val="00E2567D"/>
    <w:rsid w:val="00E8411D"/>
    <w:rsid w:val="00FA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76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76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Pages>
  <Words>304</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meo</cp:lastModifiedBy>
  <cp:revision>1</cp:revision>
  <dcterms:created xsi:type="dcterms:W3CDTF">2018-06-20T03:20:00Z</dcterms:created>
  <dcterms:modified xsi:type="dcterms:W3CDTF">2018-06-20T04:12:00Z</dcterms:modified>
</cp:coreProperties>
</file>